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CA" w:rsidRPr="000F05CA" w:rsidRDefault="000F05CA" w:rsidP="000F05CA">
      <w:pPr>
        <w:tabs>
          <w:tab w:val="num" w:pos="303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F05CA">
        <w:rPr>
          <w:rFonts w:eastAsia="Calibri"/>
          <w:color w:val="auto"/>
          <w:sz w:val="28"/>
          <w:szCs w:val="28"/>
          <w:lang w:eastAsia="en-US"/>
        </w:rPr>
        <w:t>Комитет по образованию Администрации Топчихинского района</w:t>
      </w:r>
    </w:p>
    <w:p w:rsidR="00367305" w:rsidRDefault="00367305" w:rsidP="003673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0F05CA" w:rsidRPr="000F05CA" w:rsidRDefault="000F05CA" w:rsidP="000F05CA">
      <w:pPr>
        <w:tabs>
          <w:tab w:val="num" w:pos="303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F05CA">
        <w:rPr>
          <w:rFonts w:eastAsia="Calibri"/>
          <w:color w:val="auto"/>
          <w:sz w:val="28"/>
          <w:szCs w:val="28"/>
          <w:lang w:eastAsia="en-US"/>
        </w:rPr>
        <w:t xml:space="preserve"> Топчихинская средняя общеобразовательная школа №2</w:t>
      </w:r>
    </w:p>
    <w:p w:rsidR="000F05CA" w:rsidRPr="000F05CA" w:rsidRDefault="000F05CA" w:rsidP="000F05CA">
      <w:pPr>
        <w:tabs>
          <w:tab w:val="num" w:pos="303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0031" w:type="dxa"/>
        <w:tblLook w:val="04A0"/>
      </w:tblPr>
      <w:tblGrid>
        <w:gridCol w:w="2943"/>
        <w:gridCol w:w="3686"/>
        <w:gridCol w:w="3402"/>
      </w:tblGrid>
      <w:tr w:rsidR="000F05CA" w:rsidRPr="000F05CA" w:rsidTr="00D9316F">
        <w:tc>
          <w:tcPr>
            <w:tcW w:w="2943" w:type="dxa"/>
          </w:tcPr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Рассмотрено на заседании педагогического совета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Протокол № 1</w:t>
            </w:r>
          </w:p>
        </w:tc>
        <w:tc>
          <w:tcPr>
            <w:tcW w:w="3686" w:type="dxa"/>
          </w:tcPr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Согласовано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Заместитель директора по ВР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________ Ковалевская О.А.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«____»_______ 2023г.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«Утверждаю»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Директор школы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_________ Загайнов С.В.</w:t>
            </w:r>
          </w:p>
          <w:p w:rsidR="000F05CA" w:rsidRPr="000F05CA" w:rsidRDefault="000F05CA" w:rsidP="000F05CA">
            <w:pPr>
              <w:suppressAutoHyphens/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4"/>
                <w:lang w:eastAsia="zh-CN"/>
              </w:rPr>
            </w:pPr>
            <w:r w:rsidRPr="000F05CA">
              <w:rPr>
                <w:rFonts w:eastAsia="Calibri"/>
                <w:color w:val="auto"/>
                <w:szCs w:val="24"/>
                <w:lang w:eastAsia="zh-CN"/>
              </w:rPr>
              <w:t>Приказ № ____ от _____ 2023г</w:t>
            </w:r>
          </w:p>
        </w:tc>
      </w:tr>
    </w:tbl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F05CA">
        <w:rPr>
          <w:color w:val="auto"/>
          <w:sz w:val="28"/>
          <w:szCs w:val="28"/>
        </w:rPr>
        <w:t>Рабочая программа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F05CA">
        <w:rPr>
          <w:color w:val="auto"/>
          <w:sz w:val="28"/>
          <w:szCs w:val="28"/>
        </w:rPr>
        <w:t>внеурочной деятельности «</w:t>
      </w:r>
      <w:bookmarkStart w:id="0" w:name="_GoBack"/>
      <w:r>
        <w:rPr>
          <w:color w:val="auto"/>
          <w:sz w:val="28"/>
          <w:szCs w:val="28"/>
        </w:rPr>
        <w:t>Орлята России</w:t>
      </w:r>
      <w:bookmarkEnd w:id="0"/>
      <w:r w:rsidRPr="000F05CA">
        <w:rPr>
          <w:color w:val="auto"/>
          <w:sz w:val="28"/>
          <w:szCs w:val="28"/>
        </w:rPr>
        <w:t>»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F05CA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социальное</w:t>
      </w:r>
      <w:r w:rsidRPr="000F05CA">
        <w:rPr>
          <w:color w:val="auto"/>
          <w:sz w:val="28"/>
          <w:szCs w:val="28"/>
        </w:rPr>
        <w:t xml:space="preserve"> направление)</w:t>
      </w:r>
    </w:p>
    <w:p w:rsidR="000F05CA" w:rsidRPr="000F05CA" w:rsidRDefault="000F05CA" w:rsidP="000F05CA">
      <w:pPr>
        <w:tabs>
          <w:tab w:val="left" w:pos="5460"/>
        </w:tabs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F05CA">
        <w:rPr>
          <w:color w:val="auto"/>
          <w:sz w:val="28"/>
          <w:szCs w:val="28"/>
        </w:rPr>
        <w:t>на 2023-2024 учебный год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F05CA">
        <w:rPr>
          <w:color w:val="auto"/>
          <w:sz w:val="28"/>
          <w:szCs w:val="28"/>
        </w:rPr>
        <w:t>Срок реализации: 1 год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  <w:r w:rsidRPr="000F05CA">
        <w:rPr>
          <w:rFonts w:eastAsia="Calibri"/>
          <w:color w:val="auto"/>
          <w:sz w:val="28"/>
          <w:szCs w:val="28"/>
        </w:rPr>
        <w:tab/>
        <w:t xml:space="preserve">                                                                                                                       </w:t>
      </w:r>
    </w:p>
    <w:p w:rsidR="000F05CA" w:rsidRPr="000F05CA" w:rsidRDefault="000F05CA" w:rsidP="000F05CA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</w:rPr>
        <w:t xml:space="preserve"> </w:t>
      </w: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0F05CA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0F05CA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0F05CA" w:rsidRPr="000F05CA" w:rsidRDefault="000F05CA" w:rsidP="000F05CA">
      <w:pPr>
        <w:spacing w:after="0" w:line="276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F05CA">
        <w:rPr>
          <w:rFonts w:eastAsia="Calibri"/>
          <w:color w:val="auto"/>
          <w:sz w:val="28"/>
          <w:szCs w:val="28"/>
          <w:lang w:eastAsia="en-US"/>
        </w:rPr>
        <w:t>с. Топчиха, 2023 год</w:t>
      </w:r>
    </w:p>
    <w:p w:rsidR="000F05CA" w:rsidRPr="000F05CA" w:rsidRDefault="000F05CA" w:rsidP="000F05CA">
      <w:pPr>
        <w:suppressAutoHyphens/>
        <w:spacing w:after="0" w:line="240" w:lineRule="auto"/>
        <w:ind w:left="0" w:firstLine="0"/>
        <w:jc w:val="both"/>
        <w:rPr>
          <w:rFonts w:eastAsia="SimSun"/>
          <w:b/>
          <w:bCs/>
          <w:color w:val="auto"/>
          <w:kern w:val="1"/>
          <w:szCs w:val="24"/>
          <w:lang w:eastAsia="hi-IN" w:bidi="hi-IN"/>
        </w:rPr>
      </w:pPr>
      <w:r w:rsidRPr="000F05CA">
        <w:rPr>
          <w:rFonts w:eastAsia="SimSun"/>
          <w:b/>
          <w:bCs/>
          <w:color w:val="auto"/>
          <w:kern w:val="1"/>
          <w:szCs w:val="24"/>
          <w:lang w:eastAsia="hi-IN" w:bidi="hi-IN"/>
        </w:rPr>
        <w:t xml:space="preserve">                                                                                        </w:t>
      </w:r>
    </w:p>
    <w:p w:rsidR="009D0DC7" w:rsidRPr="009D0DC7" w:rsidRDefault="009D0DC7">
      <w:pPr>
        <w:spacing w:after="381" w:line="266" w:lineRule="auto"/>
        <w:ind w:left="186" w:right="173"/>
        <w:jc w:val="center"/>
        <w:rPr>
          <w:sz w:val="28"/>
          <w:szCs w:val="28"/>
        </w:rPr>
      </w:pPr>
    </w:p>
    <w:p w:rsidR="00EC44FB" w:rsidRPr="000F05CA" w:rsidRDefault="00B14360" w:rsidP="000F05CA">
      <w:pPr>
        <w:pStyle w:val="1"/>
        <w:numPr>
          <w:ilvl w:val="0"/>
          <w:numId w:val="0"/>
        </w:numPr>
        <w:spacing w:after="0" w:line="259" w:lineRule="auto"/>
        <w:ind w:left="1658" w:right="1647"/>
        <w:jc w:val="both"/>
        <w:rPr>
          <w:sz w:val="28"/>
          <w:szCs w:val="28"/>
        </w:rPr>
      </w:pPr>
      <w:r w:rsidRPr="000F05CA">
        <w:rPr>
          <w:sz w:val="28"/>
          <w:szCs w:val="28"/>
        </w:rPr>
        <w:lastRenderedPageBreak/>
        <w:t>Пояснительная записка</w:t>
      </w:r>
    </w:p>
    <w:p w:rsidR="00EC44FB" w:rsidRPr="000F05CA" w:rsidRDefault="00B14360" w:rsidP="000F05CA">
      <w:pPr>
        <w:spacing w:after="279"/>
        <w:ind w:left="41" w:right="171" w:firstLine="70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C44FB" w:rsidRPr="000F05CA" w:rsidRDefault="00B14360" w:rsidP="000F05CA">
      <w:pPr>
        <w:ind w:left="0" w:right="173" w:firstLine="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Приказа </w:t>
      </w:r>
      <w:proofErr w:type="spellStart"/>
      <w:r w:rsidRPr="000F05CA">
        <w:rPr>
          <w:sz w:val="28"/>
          <w:szCs w:val="28"/>
        </w:rPr>
        <w:t>Минпросвещения</w:t>
      </w:r>
      <w:proofErr w:type="spellEnd"/>
      <w:r w:rsidRPr="000F05CA">
        <w:rPr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C44FB" w:rsidRPr="000F05CA" w:rsidRDefault="00B14360" w:rsidP="000F05CA">
      <w:pPr>
        <w:spacing w:after="0" w:line="274" w:lineRule="auto"/>
        <w:ind w:left="0" w:right="173" w:firstLine="0"/>
        <w:jc w:val="both"/>
        <w:rPr>
          <w:sz w:val="28"/>
          <w:szCs w:val="28"/>
        </w:rPr>
      </w:pPr>
      <w:r w:rsidRPr="000F05CA">
        <w:rPr>
          <w:color w:val="333333"/>
          <w:sz w:val="28"/>
          <w:szCs w:val="28"/>
        </w:rPr>
        <w:t xml:space="preserve">Учебно-методического комплекса к Программе развития социальной активности обучающихся начальных классов «Орлята России». Методические материалы / авторы-составители Волкова Н.А., Китаева А.Ю., </w:t>
      </w:r>
      <w:proofErr w:type="spellStart"/>
      <w:r w:rsidRPr="000F05CA">
        <w:rPr>
          <w:color w:val="333333"/>
          <w:sz w:val="28"/>
          <w:szCs w:val="28"/>
        </w:rPr>
        <w:t>Сокольских</w:t>
      </w:r>
      <w:proofErr w:type="spellEnd"/>
      <w:r w:rsidRPr="000F05CA">
        <w:rPr>
          <w:color w:val="333333"/>
          <w:sz w:val="28"/>
          <w:szCs w:val="28"/>
        </w:rPr>
        <w:t xml:space="preserve"> А.А., Телешева О.Ю., Тимофеева И.П., </w:t>
      </w:r>
      <w:proofErr w:type="spellStart"/>
      <w:r w:rsidRPr="000F05CA">
        <w:rPr>
          <w:color w:val="333333"/>
          <w:sz w:val="28"/>
          <w:szCs w:val="28"/>
        </w:rPr>
        <w:t>Шатунова</w:t>
      </w:r>
      <w:proofErr w:type="spellEnd"/>
      <w:r w:rsidRPr="000F05CA">
        <w:rPr>
          <w:color w:val="333333"/>
          <w:sz w:val="28"/>
          <w:szCs w:val="28"/>
        </w:rPr>
        <w:t xml:space="preserve"> Т.И., </w:t>
      </w:r>
      <w:proofErr w:type="spellStart"/>
      <w:r w:rsidRPr="000F05CA">
        <w:rPr>
          <w:color w:val="333333"/>
          <w:sz w:val="28"/>
          <w:szCs w:val="28"/>
        </w:rPr>
        <w:t>Шевердина</w:t>
      </w:r>
      <w:proofErr w:type="spellEnd"/>
      <w:r w:rsidRPr="000F05CA">
        <w:rPr>
          <w:color w:val="333333"/>
          <w:sz w:val="28"/>
          <w:szCs w:val="28"/>
        </w:rPr>
        <w:t xml:space="preserve"> О.В., под общей редакцией </w:t>
      </w:r>
      <w:proofErr w:type="spellStart"/>
      <w:r w:rsidRPr="000F05CA">
        <w:rPr>
          <w:color w:val="333333"/>
          <w:sz w:val="28"/>
          <w:szCs w:val="28"/>
        </w:rPr>
        <w:t>Джеуса</w:t>
      </w:r>
      <w:proofErr w:type="spellEnd"/>
      <w:r w:rsidRPr="000F05CA">
        <w:rPr>
          <w:color w:val="333333"/>
          <w:sz w:val="28"/>
          <w:szCs w:val="28"/>
        </w:rPr>
        <w:t xml:space="preserve"> А.В., </w:t>
      </w:r>
      <w:proofErr w:type="spellStart"/>
      <w:r w:rsidRPr="000F05CA">
        <w:rPr>
          <w:color w:val="333333"/>
          <w:sz w:val="28"/>
          <w:szCs w:val="28"/>
        </w:rPr>
        <w:t>Сайфутдиновой</w:t>
      </w:r>
      <w:proofErr w:type="spellEnd"/>
      <w:r w:rsidRPr="000F05CA">
        <w:rPr>
          <w:color w:val="333333"/>
          <w:sz w:val="28"/>
          <w:szCs w:val="28"/>
        </w:rPr>
        <w:t xml:space="preserve"> Л.Р., </w:t>
      </w:r>
      <w:proofErr w:type="spellStart"/>
      <w:r w:rsidRPr="000F05CA">
        <w:rPr>
          <w:color w:val="333333"/>
          <w:sz w:val="28"/>
          <w:szCs w:val="28"/>
        </w:rPr>
        <w:t>Спириной</w:t>
      </w:r>
      <w:proofErr w:type="spellEnd"/>
      <w:r w:rsidRPr="000F05CA">
        <w:rPr>
          <w:color w:val="333333"/>
          <w:sz w:val="28"/>
          <w:szCs w:val="28"/>
        </w:rPr>
        <w:t xml:space="preserve"> Л.В. – Краснодар: Изд-во Новация, 2022г.</w:t>
      </w:r>
    </w:p>
    <w:p w:rsidR="00EC44FB" w:rsidRPr="000F05CA" w:rsidRDefault="00B14360" w:rsidP="000F05CA">
      <w:pPr>
        <w:spacing w:after="35" w:line="241" w:lineRule="auto"/>
        <w:ind w:left="0" w:right="173" w:firstLine="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F05CA">
        <w:rPr>
          <w:sz w:val="28"/>
          <w:szCs w:val="28"/>
        </w:rPr>
        <w:t>Минобрнауки</w:t>
      </w:r>
      <w:proofErr w:type="spellEnd"/>
      <w:r w:rsidRPr="000F05CA">
        <w:rPr>
          <w:sz w:val="28"/>
          <w:szCs w:val="28"/>
        </w:rPr>
        <w:t xml:space="preserve"> от 18.08.2017 № 09-1672;</w:t>
      </w:r>
    </w:p>
    <w:p w:rsidR="00EC44FB" w:rsidRPr="000F05CA" w:rsidRDefault="00B14360" w:rsidP="000F05CA">
      <w:pPr>
        <w:ind w:left="5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Согласно учебного плана </w:t>
      </w:r>
      <w:r w:rsidR="005D1F6D" w:rsidRPr="000F05CA">
        <w:rPr>
          <w:sz w:val="28"/>
          <w:szCs w:val="28"/>
        </w:rPr>
        <w:t>Красноярской СОШ-филиала МКОУ Топчихинской СОШ №2</w:t>
      </w:r>
      <w:r w:rsidR="009D0DC7" w:rsidRPr="000F05CA">
        <w:rPr>
          <w:sz w:val="28"/>
          <w:szCs w:val="28"/>
        </w:rPr>
        <w:t xml:space="preserve"> </w:t>
      </w:r>
      <w:r w:rsidRPr="000F05CA">
        <w:rPr>
          <w:sz w:val="28"/>
          <w:szCs w:val="28"/>
        </w:rPr>
        <w:t>на реализацию данной программы отводится 34 учебных недели</w:t>
      </w:r>
      <w:r w:rsidR="000F05CA">
        <w:rPr>
          <w:sz w:val="28"/>
          <w:szCs w:val="28"/>
        </w:rPr>
        <w:t xml:space="preserve"> (</w:t>
      </w:r>
      <w:r w:rsidRPr="000F05CA">
        <w:rPr>
          <w:sz w:val="28"/>
          <w:szCs w:val="28"/>
        </w:rPr>
        <w:t>1 час в неделю, 34 часа за учебный год).</w:t>
      </w:r>
    </w:p>
    <w:p w:rsidR="00EC44FB" w:rsidRPr="000F05CA" w:rsidRDefault="00B14360" w:rsidP="000F05CA">
      <w:pPr>
        <w:spacing w:after="309" w:line="241" w:lineRule="auto"/>
        <w:ind w:left="103" w:right="173" w:firstLine="706"/>
        <w:jc w:val="both"/>
        <w:rPr>
          <w:sz w:val="28"/>
          <w:szCs w:val="28"/>
        </w:rPr>
      </w:pPr>
      <w:r w:rsidRPr="000F05CA">
        <w:rPr>
          <w:b/>
          <w:sz w:val="28"/>
          <w:szCs w:val="28"/>
        </w:rPr>
        <w:t xml:space="preserve">Цель курса: </w:t>
      </w:r>
      <w:r w:rsidR="005D1F6D" w:rsidRPr="000F05CA">
        <w:rPr>
          <w:sz w:val="28"/>
          <w:szCs w:val="28"/>
        </w:rPr>
        <w:t>формирование у ребе</w:t>
      </w:r>
      <w:r w:rsidRPr="000F05CA">
        <w:rPr>
          <w:sz w:val="28"/>
          <w:szCs w:val="28"/>
        </w:rPr>
        <w:t xml:space="preserve">нка младшего школьного возраста </w:t>
      </w:r>
      <w:proofErr w:type="spellStart"/>
      <w:r w:rsidRPr="000F05CA">
        <w:rPr>
          <w:sz w:val="28"/>
          <w:szCs w:val="28"/>
        </w:rPr>
        <w:t>социальноценностных</w:t>
      </w:r>
      <w:proofErr w:type="spellEnd"/>
      <w:r w:rsidRPr="000F05CA">
        <w:rPr>
          <w:sz w:val="28"/>
          <w:szCs w:val="28"/>
        </w:rP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C44FB" w:rsidRPr="000F05CA" w:rsidRDefault="00B14360" w:rsidP="000F05CA">
      <w:pPr>
        <w:spacing w:after="6" w:line="265" w:lineRule="auto"/>
        <w:ind w:left="135"/>
        <w:jc w:val="both"/>
        <w:rPr>
          <w:sz w:val="28"/>
          <w:szCs w:val="28"/>
        </w:rPr>
      </w:pPr>
      <w:r w:rsidRPr="000F05CA">
        <w:rPr>
          <w:b/>
          <w:sz w:val="28"/>
          <w:szCs w:val="28"/>
        </w:rPr>
        <w:t>Задачи курса: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Воспитывать уважение к духовно-нравственной культуре своей семьи, своего </w:t>
      </w:r>
      <w:r w:rsidR="005D1F6D" w:rsidRPr="000F05CA">
        <w:rPr>
          <w:sz w:val="28"/>
          <w:szCs w:val="28"/>
        </w:rPr>
        <w:t>народа, семейным ценности с уче</w:t>
      </w:r>
      <w:r w:rsidRPr="000F05CA">
        <w:rPr>
          <w:sz w:val="28"/>
          <w:szCs w:val="28"/>
        </w:rPr>
        <w:t>том национальной, религиозной принадлежности.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Формировать лидерские качества и умение работать в команде.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Развивать творческие способности и эстетический вкус.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Воспитывать</w:t>
      </w:r>
      <w:r w:rsidRPr="000F05CA">
        <w:rPr>
          <w:sz w:val="28"/>
          <w:szCs w:val="28"/>
        </w:rPr>
        <w:tab/>
        <w:t>ценност</w:t>
      </w:r>
      <w:r w:rsidR="005D1F6D" w:rsidRPr="000F05CA">
        <w:rPr>
          <w:sz w:val="28"/>
          <w:szCs w:val="28"/>
        </w:rPr>
        <w:t>ное</w:t>
      </w:r>
      <w:r w:rsidR="005D1F6D" w:rsidRPr="000F05CA">
        <w:rPr>
          <w:sz w:val="28"/>
          <w:szCs w:val="28"/>
        </w:rPr>
        <w:tab/>
        <w:t>отношение</w:t>
      </w:r>
      <w:r w:rsidR="005D1F6D" w:rsidRPr="000F05CA">
        <w:rPr>
          <w:sz w:val="28"/>
          <w:szCs w:val="28"/>
        </w:rPr>
        <w:tab/>
        <w:t>к</w:t>
      </w:r>
      <w:r w:rsidR="005D1F6D" w:rsidRPr="000F05CA">
        <w:rPr>
          <w:sz w:val="28"/>
          <w:szCs w:val="28"/>
        </w:rPr>
        <w:tab/>
        <w:t xml:space="preserve">здоровому образу </w:t>
      </w:r>
      <w:r w:rsidRPr="000F05CA">
        <w:rPr>
          <w:sz w:val="28"/>
          <w:szCs w:val="28"/>
        </w:rPr>
        <w:t>жизни, прививать интерес к физической культуре.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lastRenderedPageBreak/>
        <w:t>Содействовать воспитанию экологической культуры и ответственного отношения к окружающему миру.</w:t>
      </w:r>
    </w:p>
    <w:p w:rsidR="00EC44FB" w:rsidRPr="000F05CA" w:rsidRDefault="00B14360" w:rsidP="000F05CA">
      <w:pPr>
        <w:numPr>
          <w:ilvl w:val="0"/>
          <w:numId w:val="2"/>
        </w:numPr>
        <w:ind w:right="171" w:hanging="242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EC44FB" w:rsidRPr="000F05CA" w:rsidRDefault="00B14360" w:rsidP="000F05CA">
      <w:pPr>
        <w:pStyle w:val="1"/>
        <w:numPr>
          <w:ilvl w:val="0"/>
          <w:numId w:val="0"/>
        </w:numPr>
        <w:spacing w:after="488"/>
        <w:ind w:left="135"/>
        <w:jc w:val="both"/>
        <w:rPr>
          <w:sz w:val="28"/>
          <w:szCs w:val="28"/>
        </w:rPr>
      </w:pPr>
      <w:r w:rsidRPr="000F05CA">
        <w:rPr>
          <w:b w:val="0"/>
          <w:sz w:val="28"/>
          <w:szCs w:val="28"/>
        </w:rPr>
        <w:t xml:space="preserve">                      </w:t>
      </w:r>
      <w:r w:rsidRPr="000F05CA">
        <w:rPr>
          <w:sz w:val="28"/>
          <w:szCs w:val="28"/>
        </w:rPr>
        <w:t>Планируемые результаты освоения программы</w:t>
      </w:r>
    </w:p>
    <w:p w:rsidR="00EC44FB" w:rsidRPr="000F05CA" w:rsidRDefault="00B14360" w:rsidP="000F05CA">
      <w:pPr>
        <w:spacing w:after="288"/>
        <w:ind w:left="41" w:right="171" w:firstLine="70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Целевые ориентиры результатов участия и освоения младшими школьниками содержания учебно-метод</w:t>
      </w:r>
      <w:r w:rsidR="000F05CA">
        <w:rPr>
          <w:sz w:val="28"/>
          <w:szCs w:val="28"/>
        </w:rPr>
        <w:t xml:space="preserve">ического </w:t>
      </w:r>
      <w:r w:rsidR="000F05CA">
        <w:rPr>
          <w:sz w:val="28"/>
          <w:szCs w:val="28"/>
        </w:rPr>
        <w:tab/>
        <w:t xml:space="preserve">комплекса </w:t>
      </w:r>
      <w:r w:rsidR="000F05CA">
        <w:rPr>
          <w:sz w:val="28"/>
          <w:szCs w:val="28"/>
        </w:rPr>
        <w:tab/>
        <w:t xml:space="preserve">программы </w:t>
      </w:r>
      <w:r w:rsidRPr="000F05CA">
        <w:rPr>
          <w:sz w:val="28"/>
          <w:szCs w:val="28"/>
        </w:rPr>
        <w:t xml:space="preserve">«Орлята </w:t>
      </w:r>
      <w:r w:rsidRPr="000F05CA">
        <w:rPr>
          <w:sz w:val="28"/>
          <w:szCs w:val="28"/>
        </w:rPr>
        <w:tab/>
        <w:t>России» определены в с</w:t>
      </w:r>
      <w:r w:rsidR="000F05CA">
        <w:rPr>
          <w:sz w:val="28"/>
          <w:szCs w:val="28"/>
        </w:rPr>
        <w:t xml:space="preserve">оответствии с ФГОС, </w:t>
      </w:r>
      <w:r w:rsidR="000F05CA">
        <w:rPr>
          <w:sz w:val="28"/>
          <w:szCs w:val="28"/>
        </w:rPr>
        <w:tab/>
        <w:t xml:space="preserve">основными </w:t>
      </w:r>
      <w:r w:rsidRPr="000F05CA">
        <w:rPr>
          <w:sz w:val="28"/>
          <w:szCs w:val="28"/>
        </w:rPr>
        <w:t xml:space="preserve">направлениями </w:t>
      </w:r>
      <w:r w:rsidRPr="000F05CA">
        <w:rPr>
          <w:sz w:val="28"/>
          <w:szCs w:val="28"/>
        </w:rPr>
        <w:tab/>
        <w:t>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:rsidR="00EC44FB" w:rsidRPr="000F05CA" w:rsidRDefault="00B14360" w:rsidP="000F05CA">
      <w:pPr>
        <w:spacing w:after="0" w:line="265" w:lineRule="auto"/>
        <w:ind w:left="66"/>
        <w:jc w:val="both"/>
        <w:rPr>
          <w:sz w:val="28"/>
          <w:szCs w:val="28"/>
        </w:rPr>
      </w:pPr>
      <w:r w:rsidRPr="000F05CA">
        <w:rPr>
          <w:b/>
          <w:sz w:val="28"/>
          <w:szCs w:val="28"/>
        </w:rPr>
        <w:t>Личностные результаты:</w:t>
      </w:r>
    </w:p>
    <w:p w:rsidR="00EC44FB" w:rsidRPr="000F05CA" w:rsidRDefault="00B14360" w:rsidP="000F05CA">
      <w:pPr>
        <w:spacing w:after="10" w:line="249" w:lineRule="auto"/>
        <w:ind w:left="51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научится:</w:t>
      </w:r>
    </w:p>
    <w:p w:rsidR="00EC44FB" w:rsidRPr="000F05CA" w:rsidRDefault="00B14360" w:rsidP="000F05CA">
      <w:pPr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 формировать основы российской гражданской идентичности, чувство гордости за свою </w:t>
      </w:r>
    </w:p>
    <w:p w:rsidR="00EC44FB" w:rsidRPr="000F05CA" w:rsidRDefault="00B14360" w:rsidP="000F05CA">
      <w:pPr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Родину, российский народ и историю России;</w:t>
      </w:r>
    </w:p>
    <w:p w:rsidR="00EC44FB" w:rsidRPr="000F05CA" w:rsidRDefault="00B14360" w:rsidP="000F05CA">
      <w:pPr>
        <w:numPr>
          <w:ilvl w:val="0"/>
          <w:numId w:val="3"/>
        </w:numPr>
        <w:spacing w:after="272" w:line="241" w:lineRule="auto"/>
        <w:ind w:right="171" w:hanging="14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формировать гуманистические и  демократические ценностные ориентации, - овладевать начальными навыками адаптации в динамично изменяющемся и  развивающемся мире;</w:t>
      </w:r>
    </w:p>
    <w:p w:rsidR="00EC44FB" w:rsidRPr="000F05CA" w:rsidRDefault="00B14360" w:rsidP="000F05CA">
      <w:pPr>
        <w:spacing w:after="10" w:line="249" w:lineRule="auto"/>
        <w:ind w:left="51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получит возможность научиться:</w:t>
      </w:r>
    </w:p>
    <w:p w:rsidR="00EC44FB" w:rsidRPr="000F05CA" w:rsidRDefault="00B14360" w:rsidP="000F05CA">
      <w:pPr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--  развитию самостоятельности, личной  ответственности за</w:t>
      </w:r>
      <w:r w:rsidRPr="000F05CA">
        <w:rPr>
          <w:sz w:val="28"/>
          <w:szCs w:val="28"/>
        </w:rPr>
        <w:tab/>
        <w:t>свои поступки на основе представлений о нравственных нормах;</w:t>
      </w:r>
    </w:p>
    <w:p w:rsidR="00EC44FB" w:rsidRPr="000F05CA" w:rsidRDefault="00B14360" w:rsidP="000F05CA">
      <w:pPr>
        <w:numPr>
          <w:ilvl w:val="0"/>
          <w:numId w:val="3"/>
        </w:numPr>
        <w:ind w:right="171" w:hanging="14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формировать навыки сотрудничества со взрослыми  и  сверстниками в разных социальных ситуациях;</w:t>
      </w:r>
    </w:p>
    <w:p w:rsidR="00EC44FB" w:rsidRPr="000F05CA" w:rsidRDefault="00B14360" w:rsidP="000F05CA">
      <w:pPr>
        <w:numPr>
          <w:ilvl w:val="0"/>
          <w:numId w:val="3"/>
        </w:numPr>
        <w:ind w:right="171" w:hanging="14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формировать  безопасный, здоровый образ жизни ;</w:t>
      </w:r>
    </w:p>
    <w:p w:rsidR="00EC44FB" w:rsidRPr="000F05CA" w:rsidRDefault="00B14360" w:rsidP="000F05CA">
      <w:pPr>
        <w:numPr>
          <w:ilvl w:val="0"/>
          <w:numId w:val="3"/>
        </w:numPr>
        <w:ind w:right="171" w:hanging="140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мотивации к творческому труду, работе на </w:t>
      </w:r>
      <w:proofErr w:type="spellStart"/>
      <w:r w:rsidRPr="000F05CA">
        <w:rPr>
          <w:sz w:val="28"/>
          <w:szCs w:val="28"/>
        </w:rPr>
        <w:t>результат,бережному</w:t>
      </w:r>
      <w:proofErr w:type="spellEnd"/>
      <w:r w:rsidRPr="000F05CA">
        <w:rPr>
          <w:sz w:val="28"/>
          <w:szCs w:val="28"/>
        </w:rPr>
        <w:t xml:space="preserve"> отношению к  материальным и  духовным ценностям;</w:t>
      </w:r>
    </w:p>
    <w:p w:rsidR="00EC44FB" w:rsidRPr="000F05CA" w:rsidRDefault="00B14360" w:rsidP="000F05CA">
      <w:pPr>
        <w:spacing w:after="241"/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-формировать эстетические потребности, ценности и чувства.</w:t>
      </w:r>
    </w:p>
    <w:p w:rsidR="00EC44FB" w:rsidRPr="000F05CA" w:rsidRDefault="00B14360" w:rsidP="000F05CA">
      <w:pPr>
        <w:pStyle w:val="1"/>
        <w:numPr>
          <w:ilvl w:val="0"/>
          <w:numId w:val="0"/>
        </w:numPr>
        <w:spacing w:after="246"/>
        <w:ind w:left="66"/>
        <w:jc w:val="both"/>
        <w:rPr>
          <w:sz w:val="28"/>
          <w:szCs w:val="28"/>
        </w:rPr>
      </w:pPr>
      <w:proofErr w:type="spellStart"/>
      <w:r w:rsidRPr="000F05CA">
        <w:rPr>
          <w:sz w:val="28"/>
          <w:szCs w:val="28"/>
        </w:rPr>
        <w:t>Метапредметные</w:t>
      </w:r>
      <w:proofErr w:type="spellEnd"/>
      <w:r w:rsidRPr="000F05CA">
        <w:rPr>
          <w:sz w:val="28"/>
          <w:szCs w:val="28"/>
        </w:rPr>
        <w:t xml:space="preserve"> результаты</w:t>
      </w:r>
    </w:p>
    <w:p w:rsidR="00EC44FB" w:rsidRPr="000F05CA" w:rsidRDefault="00B14360" w:rsidP="000F05CA">
      <w:pPr>
        <w:spacing w:after="4" w:line="251" w:lineRule="auto"/>
        <w:ind w:left="51" w:right="1553"/>
        <w:jc w:val="both"/>
        <w:rPr>
          <w:sz w:val="28"/>
          <w:szCs w:val="28"/>
        </w:rPr>
      </w:pPr>
      <w:r w:rsidRPr="000F05CA">
        <w:rPr>
          <w:b/>
          <w:i/>
          <w:sz w:val="28"/>
          <w:szCs w:val="28"/>
        </w:rPr>
        <w:t>У ученика</w:t>
      </w:r>
      <w:r w:rsidRPr="000F05CA">
        <w:rPr>
          <w:b/>
          <w:i/>
          <w:sz w:val="28"/>
          <w:szCs w:val="28"/>
        </w:rPr>
        <w:tab/>
        <w:t xml:space="preserve">будут сформированы коммуникативные УУД: </w:t>
      </w:r>
      <w:r w:rsidRPr="000F05CA">
        <w:rPr>
          <w:i/>
          <w:sz w:val="28"/>
          <w:szCs w:val="28"/>
          <w:u w:val="single" w:color="000000"/>
        </w:rPr>
        <w:t>Обучающийся научится:</w:t>
      </w:r>
    </w:p>
    <w:p w:rsidR="00EC44FB" w:rsidRPr="000F05CA" w:rsidRDefault="00B14360" w:rsidP="000F05CA">
      <w:pPr>
        <w:spacing w:after="0" w:line="259" w:lineRule="auto"/>
        <w:ind w:left="56" w:firstLine="0"/>
        <w:jc w:val="both"/>
        <w:rPr>
          <w:sz w:val="28"/>
          <w:szCs w:val="28"/>
        </w:rPr>
      </w:pPr>
      <w:r w:rsidRPr="000F05CA">
        <w:rPr>
          <w:b/>
          <w:i/>
          <w:sz w:val="28"/>
          <w:szCs w:val="28"/>
        </w:rPr>
        <w:t xml:space="preserve"> 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владению методами поиска, переработки, хранения и передачи информации ; умению слушать собеседника и вести диалог;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умению излагать свое мнение и аргументировать свою точку зрения и оценку событий;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lastRenderedPageBreak/>
        <w:t xml:space="preserve">умению договариваться о распределении функций и ролей в совместной деятельности; </w:t>
      </w:r>
    </w:p>
    <w:p w:rsidR="00EC44FB" w:rsidRPr="000F05CA" w:rsidRDefault="00B14360" w:rsidP="000F05CA">
      <w:pPr>
        <w:numPr>
          <w:ilvl w:val="0"/>
          <w:numId w:val="4"/>
        </w:numPr>
        <w:spacing w:after="262" w:line="249" w:lineRule="auto"/>
        <w:ind w:right="171" w:hanging="246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получит возможность научиться: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осуществлять взаимный контроль в совместной деятельности;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умению использовать речевые средства и средства информационных и  коммуникационных технологий (далее – ИКТ) для решения коммуникативных и познавательных задач ;</w:t>
      </w:r>
    </w:p>
    <w:p w:rsidR="00EC44FB" w:rsidRPr="000F05CA" w:rsidRDefault="00B14360" w:rsidP="000F05CA">
      <w:pPr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-умению определять общую цель и пути ее достижения.</w:t>
      </w:r>
    </w:p>
    <w:p w:rsidR="00EC44FB" w:rsidRPr="000F05CA" w:rsidRDefault="00B14360" w:rsidP="000F05CA">
      <w:pPr>
        <w:spacing w:after="4" w:line="251" w:lineRule="auto"/>
        <w:ind w:left="51" w:right="1553"/>
        <w:jc w:val="both"/>
        <w:rPr>
          <w:sz w:val="28"/>
          <w:szCs w:val="28"/>
        </w:rPr>
      </w:pPr>
      <w:r w:rsidRPr="000F05CA">
        <w:rPr>
          <w:b/>
          <w:i/>
          <w:sz w:val="28"/>
          <w:szCs w:val="28"/>
        </w:rPr>
        <w:t>У ученика будут сформированы познавательные УУД:</w:t>
      </w:r>
    </w:p>
    <w:p w:rsidR="00EC44FB" w:rsidRPr="000F05CA" w:rsidRDefault="00B14360" w:rsidP="000F05CA">
      <w:pPr>
        <w:spacing w:after="10" w:line="249" w:lineRule="auto"/>
        <w:ind w:left="51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научится: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сравнивать, анализировать, синтезировать, обобщать и классифицировать объекты, явления по родовидовым</w:t>
      </w:r>
      <w:r w:rsidRPr="000F05CA">
        <w:rPr>
          <w:sz w:val="28"/>
          <w:szCs w:val="28"/>
        </w:rPr>
        <w:tab/>
        <w:t>признакам;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устанавливать аналогии и причинно- следственные связи; </w:t>
      </w:r>
      <w:r w:rsidRPr="000F05CA">
        <w:rPr>
          <w:rFonts w:eastAsia="Calibri"/>
          <w:sz w:val="28"/>
          <w:szCs w:val="28"/>
        </w:rPr>
        <w:t>-</w:t>
      </w:r>
      <w:r w:rsidRPr="000F05CA">
        <w:rPr>
          <w:i/>
          <w:sz w:val="28"/>
          <w:szCs w:val="28"/>
          <w:u w:val="single" w:color="000000"/>
        </w:rPr>
        <w:t xml:space="preserve"> Обучающийся получит возможность научиться: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работать с таблицами, картами, схемами;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умению кодировать и декодировать информацию .</w:t>
      </w:r>
    </w:p>
    <w:p w:rsidR="00EC44FB" w:rsidRPr="000F05CA" w:rsidRDefault="00B14360" w:rsidP="000F05CA">
      <w:pPr>
        <w:spacing w:after="4" w:line="251" w:lineRule="auto"/>
        <w:ind w:left="51" w:right="1553"/>
        <w:jc w:val="both"/>
        <w:rPr>
          <w:sz w:val="28"/>
          <w:szCs w:val="28"/>
        </w:rPr>
      </w:pPr>
      <w:r w:rsidRPr="000F05CA">
        <w:rPr>
          <w:b/>
          <w:i/>
          <w:sz w:val="28"/>
          <w:szCs w:val="28"/>
        </w:rPr>
        <w:t>У ученика будут сформированы регулятивные УУД:</w:t>
      </w:r>
    </w:p>
    <w:p w:rsidR="00EC44FB" w:rsidRPr="000F05CA" w:rsidRDefault="00B14360" w:rsidP="000F05CA">
      <w:pPr>
        <w:spacing w:after="10" w:line="249" w:lineRule="auto"/>
        <w:ind w:left="51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научится:</w:t>
      </w:r>
    </w:p>
    <w:p w:rsidR="00EC44FB" w:rsidRPr="000F05CA" w:rsidRDefault="00B14360" w:rsidP="000F05CA">
      <w:pPr>
        <w:ind w:left="51" w:right="17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 планировать свою деятельность;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осуществлять самонаблюдение и самооценку в процессе деятельности; </w:t>
      </w:r>
      <w:r w:rsidRPr="000F05CA">
        <w:rPr>
          <w:rFonts w:eastAsia="Calibri"/>
          <w:sz w:val="28"/>
          <w:szCs w:val="28"/>
        </w:rPr>
        <w:t>-</w:t>
      </w:r>
      <w:r w:rsidRPr="000F05CA">
        <w:rPr>
          <w:i/>
          <w:sz w:val="28"/>
          <w:szCs w:val="28"/>
          <w:u w:val="single" w:color="000000"/>
        </w:rPr>
        <w:t xml:space="preserve"> Обучающийся получит возможность научиться:</w:t>
      </w:r>
    </w:p>
    <w:p w:rsidR="00EC44FB" w:rsidRPr="000F05CA" w:rsidRDefault="00B14360" w:rsidP="000F05CA">
      <w:pPr>
        <w:numPr>
          <w:ilvl w:val="0"/>
          <w:numId w:val="4"/>
        </w:numPr>
        <w:spacing w:after="523"/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анализировать причины</w:t>
      </w:r>
      <w:r w:rsidRPr="000F05CA">
        <w:rPr>
          <w:sz w:val="28"/>
          <w:szCs w:val="28"/>
        </w:rPr>
        <w:tab/>
        <w:t xml:space="preserve">своего успеха/неуспеха </w:t>
      </w:r>
    </w:p>
    <w:p w:rsidR="00EC44FB" w:rsidRPr="000F05CA" w:rsidRDefault="00B14360" w:rsidP="000F05CA">
      <w:pPr>
        <w:spacing w:after="10" w:line="249" w:lineRule="auto"/>
        <w:ind w:left="51" w:right="5184"/>
        <w:jc w:val="both"/>
        <w:rPr>
          <w:sz w:val="28"/>
          <w:szCs w:val="28"/>
        </w:rPr>
      </w:pPr>
      <w:r w:rsidRPr="000F05CA">
        <w:rPr>
          <w:b/>
          <w:sz w:val="28"/>
          <w:szCs w:val="28"/>
        </w:rPr>
        <w:t xml:space="preserve">Предметные результаты </w:t>
      </w:r>
      <w:r w:rsidRPr="000F05CA">
        <w:rPr>
          <w:i/>
          <w:sz w:val="28"/>
          <w:szCs w:val="28"/>
          <w:u w:val="single" w:color="000000"/>
        </w:rPr>
        <w:t>Обучающийся научится: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использовать действия с языковыми единицами для решения познавательных, практических и коммуникативных задач 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самостоятельно выбирать интересующую литературу;</w:t>
      </w:r>
    </w:p>
    <w:p w:rsidR="00EC44FB" w:rsidRPr="000F05CA" w:rsidRDefault="00B14360" w:rsidP="000F05CA">
      <w:pPr>
        <w:ind w:left="5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-пользоваться справочными источниками для понимании и</w:t>
      </w:r>
      <w:r w:rsidRPr="000F05CA">
        <w:rPr>
          <w:sz w:val="28"/>
          <w:szCs w:val="28"/>
        </w:rPr>
        <w:tab/>
        <w:t>получения дополнительной информации;</w:t>
      </w:r>
    </w:p>
    <w:p w:rsidR="00EC44FB" w:rsidRPr="000F05CA" w:rsidRDefault="00B14360" w:rsidP="000F05CA">
      <w:pPr>
        <w:ind w:left="51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-применять  математические знания для решения учебно-познавательных и </w:t>
      </w:r>
      <w:proofErr w:type="spellStart"/>
      <w:r w:rsidRPr="000F05CA">
        <w:rPr>
          <w:sz w:val="28"/>
          <w:szCs w:val="28"/>
        </w:rPr>
        <w:t>учебнопрактических</w:t>
      </w:r>
      <w:proofErr w:type="spellEnd"/>
      <w:r w:rsidRPr="000F05CA">
        <w:rPr>
          <w:sz w:val="28"/>
          <w:szCs w:val="28"/>
        </w:rPr>
        <w:t xml:space="preserve"> задач;</w:t>
      </w:r>
    </w:p>
    <w:p w:rsidR="00EC44FB" w:rsidRPr="000F05CA" w:rsidRDefault="00B14360" w:rsidP="000F05CA">
      <w:pPr>
        <w:numPr>
          <w:ilvl w:val="0"/>
          <w:numId w:val="4"/>
        </w:numPr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>выполнять  элементарные правила экологической грамотности, нравственного поведения в мире природы и людей,</w:t>
      </w:r>
    </w:p>
    <w:p w:rsidR="00EC44FB" w:rsidRPr="000F05CA" w:rsidRDefault="00B14360" w:rsidP="000F05CA">
      <w:pPr>
        <w:numPr>
          <w:ilvl w:val="0"/>
          <w:numId w:val="4"/>
        </w:numPr>
        <w:spacing w:after="10" w:line="249" w:lineRule="auto"/>
        <w:ind w:right="171" w:hanging="246"/>
        <w:jc w:val="both"/>
        <w:rPr>
          <w:sz w:val="28"/>
          <w:szCs w:val="28"/>
        </w:rPr>
      </w:pPr>
      <w:r w:rsidRPr="000F05CA">
        <w:rPr>
          <w:i/>
          <w:sz w:val="28"/>
          <w:szCs w:val="28"/>
          <w:u w:val="single" w:color="000000"/>
        </w:rPr>
        <w:t>Обучающийся получит возможность научиться:</w:t>
      </w:r>
    </w:p>
    <w:p w:rsidR="00EC44FB" w:rsidRPr="000F05CA" w:rsidRDefault="00B14360" w:rsidP="000F05CA">
      <w:pPr>
        <w:numPr>
          <w:ilvl w:val="0"/>
          <w:numId w:val="4"/>
        </w:numPr>
        <w:spacing w:after="0" w:line="241" w:lineRule="auto"/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t xml:space="preserve">элементарным способам изучения природы и обществ(наблюдению, записи, </w:t>
      </w:r>
      <w:proofErr w:type="spellStart"/>
      <w:r w:rsidRPr="000F05CA">
        <w:rPr>
          <w:sz w:val="28"/>
          <w:szCs w:val="28"/>
        </w:rPr>
        <w:t>измерению,опыту</w:t>
      </w:r>
      <w:proofErr w:type="spellEnd"/>
      <w:r w:rsidRPr="000F05CA">
        <w:rPr>
          <w:sz w:val="28"/>
          <w:szCs w:val="28"/>
        </w:rPr>
        <w:t>, сравнению, классификации и др., с получением информации из семейных архивов, от окружающих людей, в открытом информационном пространстве) ;</w:t>
      </w:r>
    </w:p>
    <w:p w:rsidR="00EC44FB" w:rsidRPr="000F05CA" w:rsidRDefault="00B14360" w:rsidP="000F05CA">
      <w:pPr>
        <w:numPr>
          <w:ilvl w:val="0"/>
          <w:numId w:val="4"/>
        </w:numPr>
        <w:spacing w:after="626" w:line="241" w:lineRule="auto"/>
        <w:ind w:right="171" w:hanging="246"/>
        <w:jc w:val="both"/>
        <w:rPr>
          <w:sz w:val="28"/>
          <w:szCs w:val="28"/>
        </w:rPr>
      </w:pPr>
      <w:r w:rsidRPr="000F05CA">
        <w:rPr>
          <w:sz w:val="28"/>
          <w:szCs w:val="28"/>
        </w:rPr>
        <w:lastRenderedPageBreak/>
        <w:t>устанавливать и выявлять причинно-следственные связи в окружающем мире; 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 (цифровая фотография, видеозапись, элементы мультипликации и пр.); 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C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CA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для 1 класса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Эрудит»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«Кто такой эрудит?»,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«Эрудит – это ...», «Всезнайка» «Встреча с интересным эрудитом –книгой»,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«Подведём итоги».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Доброволец»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«От слова к делу» «Спешить на помощь безвозмездно»,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«Совместное родительское собрание», «Наша забота!», «Доброволец – это доброе сердце», «Подведём итоги».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Мастер»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«Мастер это ...», «Мастерская Деда Мороза...», «Класс мастеров», «Классная ёлка»,  «Новогоднее настроение».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Спортсмен»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«Утро мы начнём с зарядки», «Сто затей для всех друзей», «Весёлые старты», «Самые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спортивные ребята моей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школы», «Азбука здоровья».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Хранитель исторической памяти»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«Орлёнок – хранитель исторической памяти», «История школы – моя история», «Поход в музей», «Поход в музей», «Историческое чаепитие».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Эколог»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», «Каким должен быть настоящий эколог?», «В гости к природе», «Мы друзья природе», «Орлята – экологи».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Лидер»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«Лидер – это ...», «Я хочу быть лидером», «С командой действую!»,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«Как становятся</w:t>
      </w:r>
      <w:r w:rsidRPr="000F05CA">
        <w:rPr>
          <w:rFonts w:ascii="Times New Roman" w:hAnsi="Times New Roman" w:cs="Times New Roman"/>
          <w:sz w:val="28"/>
          <w:szCs w:val="28"/>
        </w:rPr>
        <w:br/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лидерами?», «Мы дружный  класс».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CA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для 2 класса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Лидер»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«Лидер – это ...», «Я могу быть лидером!»,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«Как стать лидером?», «С командой </w:t>
      </w:r>
      <w:r w:rsidRPr="000F05CA">
        <w:rPr>
          <w:rFonts w:ascii="Times New Roman" w:hAnsi="Times New Roman" w:cs="Times New Roman"/>
          <w:sz w:val="28"/>
          <w:szCs w:val="28"/>
        </w:rPr>
        <w:br/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действовать готов!», «Верёвочный курс», «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 выходной», «Встреча с тем, кто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умеет вести за собой», «Мы дружный класс!».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Эрудит»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«Кто такой эрудит?»,  «Я – эрудит, а это значит...», «Развиваемся, играя!», «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ВоображариУМ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», «Могу быть изобретателем», КТД «Что такое? Кто такой?», Встреча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интересным эрудитом «Хотим всё знать», Итоги трека «На старте новых открытий».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Трек «Орлёнок – Мастер»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«Мастер – это...», «Мастерами славится Россия», «От идеи – к делу», «Город Мастеров», «В гости к мастерам», КТД «Классный театр», «Мастер – это звучит гордо!», «Путь в мастерство» – подводим итоги.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Доброволец»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«От слова к делу», «Спешить на помощь безвозмездно!», КТД «Создай хорошее настроение», «С заботой о старших», КТД «Коробка храбрости», КТД «Братья наши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меньшие», «Добровольцем будь всегда!», «Портрет добровольца»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 xml:space="preserve">Трек «Орлёнок – Спортсмен»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«Утро начинай с зарядки – будешь ты всегда в порядке!», «Должен быть режим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у дня», «О спорт, ты – мир!», «Сто затей для всех друзей», «Готовимся к спортивным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состязаниям», Спортивная игра «У  рекордов наши имена», «Быстрее! Выше! Сильнее!», «Азбука здоровья».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Эколог»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», «Каким должен быть настоящий эколог?», «Мой след на планете», «Что должен знать и уметь эколог?», «Восхищаемся красивым миром», «Экология на практике», «Встреча с человеком, которого можно назвать настоящим экологом», «Шагая в будущее - помни о планете».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Хранитель исторической памяти»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«Орлёнок– Хранитель исторической памяти», «Хранитель семейных традиций», «Я храню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традиции семьи, а, значит, и традиции страны», Кодекс «Орлёнка – хранителя», «Знать,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чтобы хранить», «Историческое чаепитие», «Расскажи мне о России», «Я – хранитель,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мы – хранители».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CA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для 3-4 классов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Лидер»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«Лидер – это ...», «Я могу быть лидером!», «В команде рождается лидер», 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 выходной», «От идеи – к делу!»КТД «Вместе мы сможем всё! Встреча с тем, кто умеет вести за собой»«Мы дружный класс!»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«Орлёнок-Эрудит»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«Кто такой эрудит?»,  «Я – эрудит, а это значит...», «Игра – это полезно и интересно», «Эрудит – это широкий кругозор», «Твори! Выдумывай! Пробуй!», КТД «Играй,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учись и узнавай», Встреча с эрудитом «Хотим всё знать», Итоги трека «На старте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новых открытий»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Мастер»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«Мастер – это...», «Россия мастеровая», «Город Мастеров», «В гости к мастерам», «От идеи – к делу», КТД «Мастер своего дела», «Мастер – это звучит гордо!», «Путь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мастерство» – подводим итоги.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 xml:space="preserve">Трек «Орлёнок – Доброволец»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«От слова к делу», «Спешить на помощь безвозмездно!», КТД «Создай хорошее настроение», «С заботой о старших», Подготовка КТД «От идеи – к делу», КТД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«Подари улыбку миру!», «Доброволец – это доброе сердце», «Портрет добровольца»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Спортсмен»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«Движение – жизнь!», «Основы ЗОЖ», «Мы гордимся нашими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портсменами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», «Сто затей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для всех друзей», КТД «Спортивное», Спортивная игра «Книга рекордов», «Встреча 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подарок», «Азбука здоровья».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Эколог»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», «Страна экологии», «Мой след на планете», КТД «Знаю, умею, действую», Экологический </w:t>
      </w:r>
      <w:proofErr w:type="spellStart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 xml:space="preserve"> «Ключи природы», Игра по станциям «Путешествие в природу», Встреча с человеком, которого можно назвать настоящим экологом, «Шагая в будущее 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помни о планете».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b/>
          <w:i/>
          <w:sz w:val="28"/>
          <w:szCs w:val="28"/>
        </w:rPr>
        <w:t>Трек «Орлёнок – Хранитель исторической памяти»</w:t>
      </w:r>
      <w:r w:rsidRPr="000F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Style w:val="markedcontent"/>
          <w:rFonts w:ascii="Times New Roman" w:hAnsi="Times New Roman" w:cs="Times New Roman"/>
          <w:sz w:val="28"/>
          <w:szCs w:val="28"/>
        </w:rPr>
        <w:t>«Орлёнок – Хранитель исторической памяти», «Традиции моей страны», Кодекс «Орлёнка– хранителя», «Знать, чтобы хранить, КТД «История становится ближе», КТД «Мы хранители памяти», «Расскажи мне о России», «Мы – хранители».</w:t>
      </w:r>
    </w:p>
    <w:p w:rsidR="000F05CA" w:rsidRPr="000F05CA" w:rsidRDefault="000F05CA" w:rsidP="000F05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5CA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курса.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 По итогам участия в программе «Орлята России в течение учебного года» младший школьник: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sz w:val="28"/>
          <w:szCs w:val="28"/>
        </w:rPr>
        <w:t xml:space="preserve">●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</w:t>
      </w:r>
      <w:proofErr w:type="spellStart"/>
      <w:r w:rsidRPr="000F05CA">
        <w:rPr>
          <w:rFonts w:ascii="Times New Roman" w:hAnsi="Times New Roman" w:cs="Times New Roman"/>
          <w:sz w:val="28"/>
          <w:szCs w:val="28"/>
        </w:rPr>
        <w:t>духовнонравственную</w:t>
      </w:r>
      <w:proofErr w:type="spellEnd"/>
      <w:r w:rsidRPr="000F05CA">
        <w:rPr>
          <w:rFonts w:ascii="Times New Roman" w:hAnsi="Times New Roman" w:cs="Times New Roman"/>
          <w:sz w:val="28"/>
          <w:szCs w:val="28"/>
        </w:rP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sz w:val="28"/>
          <w:szCs w:val="28"/>
        </w:rPr>
        <w:t xml:space="preserve">●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</w:t>
      </w:r>
      <w:r w:rsidRPr="000F05CA">
        <w:rPr>
          <w:rFonts w:ascii="Times New Roman" w:hAnsi="Times New Roman" w:cs="Times New Roman"/>
          <w:sz w:val="28"/>
          <w:szCs w:val="28"/>
        </w:rPr>
        <w:lastRenderedPageBreak/>
        <w:t xml:space="preserve">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</w:p>
    <w:p w:rsidR="000F05CA" w:rsidRPr="000F05CA" w:rsidRDefault="000F05CA" w:rsidP="000F0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05CA">
        <w:rPr>
          <w:rFonts w:ascii="Times New Roman" w:hAnsi="Times New Roman" w:cs="Times New Roman"/>
          <w:sz w:val="28"/>
          <w:szCs w:val="28"/>
        </w:rPr>
        <w:t>●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0F05CA">
        <w:rPr>
          <w:rFonts w:eastAsia="Calibri"/>
          <w:b/>
          <w:color w:val="auto"/>
          <w:szCs w:val="24"/>
        </w:rPr>
        <w:t>Тематическое  планирование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0F05CA">
        <w:rPr>
          <w:rFonts w:eastAsia="Calibri"/>
          <w:b/>
          <w:color w:val="auto"/>
          <w:szCs w:val="24"/>
        </w:rPr>
        <w:t>1 класс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tbl>
      <w:tblPr>
        <w:tblStyle w:val="11"/>
        <w:tblW w:w="8330" w:type="dxa"/>
        <w:tblLayout w:type="fixed"/>
        <w:tblLook w:val="04A0"/>
      </w:tblPr>
      <w:tblGrid>
        <w:gridCol w:w="724"/>
        <w:gridCol w:w="5196"/>
        <w:gridCol w:w="2410"/>
      </w:tblGrid>
      <w:tr w:rsidR="000F05CA" w:rsidRPr="000F05CA" w:rsidTr="00D9316F">
        <w:trPr>
          <w:trHeight w:val="708"/>
        </w:trPr>
        <w:tc>
          <w:tcPr>
            <w:tcW w:w="724" w:type="dxa"/>
            <w:hideMark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410" w:type="dxa"/>
            <w:hideMark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Эрудит»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F05CA" w:rsidRPr="000F05CA" w:rsidRDefault="000F05CA" w:rsidP="000F05CA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0F05CA">
        <w:rPr>
          <w:rFonts w:eastAsia="Calibri"/>
          <w:b/>
          <w:color w:val="auto"/>
          <w:szCs w:val="24"/>
        </w:rPr>
        <w:t>Тематическое  планирование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0F05CA">
        <w:rPr>
          <w:rFonts w:eastAsia="Calibri"/>
          <w:b/>
          <w:color w:val="auto"/>
          <w:szCs w:val="24"/>
        </w:rPr>
        <w:t>2 – 4  классы</w:t>
      </w:r>
    </w:p>
    <w:p w:rsidR="000F05CA" w:rsidRPr="000F05CA" w:rsidRDefault="000F05CA" w:rsidP="000F05C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tbl>
      <w:tblPr>
        <w:tblStyle w:val="11"/>
        <w:tblW w:w="8330" w:type="dxa"/>
        <w:tblLayout w:type="fixed"/>
        <w:tblLook w:val="04A0"/>
      </w:tblPr>
      <w:tblGrid>
        <w:gridCol w:w="724"/>
        <w:gridCol w:w="5196"/>
        <w:gridCol w:w="2410"/>
      </w:tblGrid>
      <w:tr w:rsidR="000F05CA" w:rsidRPr="000F05CA" w:rsidTr="00D9316F">
        <w:trPr>
          <w:trHeight w:val="708"/>
        </w:trPr>
        <w:tc>
          <w:tcPr>
            <w:tcW w:w="724" w:type="dxa"/>
            <w:hideMark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410" w:type="dxa"/>
            <w:hideMark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Эрудит»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5CA" w:rsidRPr="000F05CA" w:rsidTr="00D9316F">
        <w:trPr>
          <w:trHeight w:val="292"/>
        </w:trPr>
        <w:tc>
          <w:tcPr>
            <w:tcW w:w="724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5CA" w:rsidRPr="000F05CA" w:rsidRDefault="000F05CA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F05CA" w:rsidRPr="000F05CA" w:rsidRDefault="000F05CA" w:rsidP="000F05CA">
      <w:pPr>
        <w:spacing w:after="0" w:line="240" w:lineRule="auto"/>
        <w:ind w:left="0" w:firstLine="0"/>
        <w:jc w:val="both"/>
        <w:rPr>
          <w:rFonts w:eastAsia="Calibri"/>
          <w:szCs w:val="24"/>
          <w:lang w:eastAsia="en-US"/>
        </w:rPr>
      </w:pPr>
    </w:p>
    <w:p w:rsidR="00EC44FB" w:rsidRPr="009D0DC7" w:rsidRDefault="00B14360">
      <w:pPr>
        <w:pStyle w:val="1"/>
        <w:numPr>
          <w:ilvl w:val="0"/>
          <w:numId w:val="0"/>
        </w:numPr>
        <w:spacing w:after="0" w:line="259" w:lineRule="auto"/>
        <w:ind w:left="1658" w:right="1710"/>
        <w:jc w:val="center"/>
        <w:rPr>
          <w:szCs w:val="24"/>
        </w:rPr>
      </w:pPr>
      <w:r w:rsidRPr="009D0DC7">
        <w:rPr>
          <w:szCs w:val="24"/>
        </w:rPr>
        <w:t>КАЛЕНДАРНО-ТЕМАТИЧЕСКОЕ ПЛАНИРОВАНИЕ</w:t>
      </w:r>
    </w:p>
    <w:tbl>
      <w:tblPr>
        <w:tblStyle w:val="TableGrid"/>
        <w:tblW w:w="9376" w:type="dxa"/>
        <w:tblInd w:w="120" w:type="dxa"/>
        <w:tblCellMar>
          <w:top w:w="5" w:type="dxa"/>
          <w:left w:w="6" w:type="dxa"/>
          <w:right w:w="115" w:type="dxa"/>
        </w:tblCellMar>
        <w:tblLook w:val="04A0"/>
      </w:tblPr>
      <w:tblGrid>
        <w:gridCol w:w="1132"/>
        <w:gridCol w:w="7110"/>
        <w:gridCol w:w="1134"/>
      </w:tblGrid>
      <w:tr w:rsidR="00EC44FB" w:rsidRPr="000F05CA">
        <w:trPr>
          <w:trHeight w:val="63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C44FB" w:rsidRPr="000F05CA">
        <w:trPr>
          <w:trHeight w:val="44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>
        <w:trPr>
          <w:trHeight w:val="31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44FB" w:rsidRPr="009D0DC7" w:rsidRDefault="00EC44FB">
      <w:pPr>
        <w:spacing w:after="0" w:line="259" w:lineRule="auto"/>
        <w:ind w:left="-1704" w:right="11056" w:firstLine="0"/>
        <w:rPr>
          <w:szCs w:val="24"/>
        </w:rPr>
      </w:pPr>
    </w:p>
    <w:tbl>
      <w:tblPr>
        <w:tblStyle w:val="TableGrid"/>
        <w:tblW w:w="9376" w:type="dxa"/>
        <w:tblInd w:w="120" w:type="dxa"/>
        <w:tblCellMar>
          <w:top w:w="5" w:type="dxa"/>
          <w:left w:w="6" w:type="dxa"/>
          <w:right w:w="36" w:type="dxa"/>
        </w:tblCellMar>
        <w:tblLook w:val="04A0"/>
      </w:tblPr>
      <w:tblGrid>
        <w:gridCol w:w="1132"/>
        <w:gridCol w:w="7110"/>
        <w:gridCol w:w="1134"/>
      </w:tblGrid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Лидер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Лидер – это… Я могу быть лидером. Как стать лидером?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 рождается лидер.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63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Встреча с тем, кто умеет вести за собой. Итоги трека «Мы дружный класс!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63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- Эрудит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55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Кто такой эрудит</w:t>
            </w:r>
            <w:r w:rsidR="00D145A3" w:rsidRPr="000F05CA">
              <w:rPr>
                <w:rFonts w:ascii="Times New Roman" w:hAnsi="Times New Roman" w:cs="Times New Roman"/>
                <w:sz w:val="24"/>
                <w:szCs w:val="24"/>
              </w:rPr>
              <w:t>? Встреча с эрудитом «Хотим все</w:t>
            </w: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 xml:space="preserve"> знать». Я – эрудит, а это значит…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Развиваемся, играя! КТД «Что такое? Кто такой?»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. Могу быть изобретателем!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Мастер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Мастер – это… Мастерами славится Россия. Мастер – это звучит гордо!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От идеи – к делу! КТД «Классный театр».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В гости к мастерам. Город Мастеров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Доброволец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От слова к делу. Спешить на помощь безвозмездно! Добровольцем будь всегда!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С заботой о старших. КТД «Создай хорошее настроение»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храбрости». «Портрет добровольца»  итоги 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Спортсмен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 порядке! Должен быть режим у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 спорт, ты – мир! Готовимся к спортивным состязаниям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3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друзей. Быстрее! Выше! Сильнее!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73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Спортивная игра «У рекордов наши имена». «Азбука здоровья» - итоги 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Эколог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. Мой след на планете. Каким должен быть  настоящий эколог? Что должен знать и уметь эколог?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практике. Встреча с человеком, которого можно назвать настоящим экологом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 - итоги 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нок – Хранитель исторической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D145A3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Орле</w:t>
            </w:r>
            <w:r w:rsidR="00B14360" w:rsidRPr="000F05CA">
              <w:rPr>
                <w:rFonts w:ascii="Times New Roman" w:hAnsi="Times New Roman" w:cs="Times New Roman"/>
                <w:sz w:val="24"/>
                <w:szCs w:val="24"/>
              </w:rPr>
              <w:t>нок – Хранитель ис</w:t>
            </w: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торической памяти. Кодекс «Орле</w:t>
            </w:r>
            <w:r w:rsidR="00B14360" w:rsidRPr="000F05CA">
              <w:rPr>
                <w:rFonts w:ascii="Times New Roman" w:hAnsi="Times New Roman" w:cs="Times New Roman"/>
                <w:sz w:val="24"/>
                <w:szCs w:val="24"/>
              </w:rPr>
              <w:t>нка – Хранителя»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традиций. Я храню традиции семьи, а значит и традиции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Расскажи мне о России. Историческое чаепитие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«Я – хранитель, мы – хранители» - итоги 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EC44FB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4FB" w:rsidRPr="000F05CA" w:rsidTr="00D145A3">
        <w:trPr>
          <w:trHeight w:val="5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FB" w:rsidRPr="000F05CA" w:rsidRDefault="00B14360" w:rsidP="000F05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7544" w:rsidRPr="009D0DC7" w:rsidRDefault="00B14360" w:rsidP="003E7544">
      <w:pPr>
        <w:tabs>
          <w:tab w:val="center" w:pos="2478"/>
          <w:tab w:val="center" w:pos="6430"/>
        </w:tabs>
        <w:ind w:left="0" w:firstLine="0"/>
        <w:rPr>
          <w:szCs w:val="24"/>
        </w:rPr>
      </w:pPr>
      <w:r w:rsidRPr="009D0DC7">
        <w:rPr>
          <w:rFonts w:eastAsia="Calibri"/>
          <w:szCs w:val="24"/>
        </w:rPr>
        <w:tab/>
      </w:r>
    </w:p>
    <w:p w:rsidR="007A6263" w:rsidRPr="007A6263" w:rsidRDefault="007A6263" w:rsidP="007A6263">
      <w:pPr>
        <w:spacing w:after="0" w:line="269" w:lineRule="auto"/>
        <w:ind w:left="715"/>
        <w:jc w:val="center"/>
        <w:rPr>
          <w:sz w:val="28"/>
          <w:szCs w:val="28"/>
          <w:lang w:eastAsia="en-US"/>
        </w:rPr>
      </w:pPr>
      <w:proofErr w:type="spellStart"/>
      <w:r w:rsidRPr="007A6263">
        <w:rPr>
          <w:b/>
          <w:sz w:val="28"/>
          <w:szCs w:val="28"/>
          <w:lang w:val="en-US" w:eastAsia="en-US"/>
        </w:rPr>
        <w:t>Список</w:t>
      </w:r>
      <w:proofErr w:type="spellEnd"/>
      <w:r w:rsidRPr="007A6263">
        <w:rPr>
          <w:b/>
          <w:sz w:val="28"/>
          <w:szCs w:val="28"/>
          <w:lang w:eastAsia="en-US"/>
        </w:rPr>
        <w:t xml:space="preserve">  литературы</w:t>
      </w:r>
    </w:p>
    <w:p w:rsidR="007A6263" w:rsidRPr="007A6263" w:rsidRDefault="007A6263" w:rsidP="007A6263">
      <w:pPr>
        <w:spacing w:after="61" w:line="259" w:lineRule="auto"/>
        <w:ind w:left="708" w:firstLine="0"/>
        <w:rPr>
          <w:sz w:val="28"/>
          <w:szCs w:val="28"/>
          <w:lang w:val="en-US" w:eastAsia="en-US"/>
        </w:rPr>
      </w:pPr>
      <w:r w:rsidRPr="007A6263">
        <w:rPr>
          <w:b/>
          <w:sz w:val="28"/>
          <w:szCs w:val="28"/>
          <w:lang w:val="en-US" w:eastAsia="en-US"/>
        </w:rPr>
        <w:t xml:space="preserve">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</w:t>
      </w:r>
      <w:r w:rsidRPr="007A6263">
        <w:rPr>
          <w:sz w:val="28"/>
          <w:szCs w:val="28"/>
          <w:lang w:val="en-US" w:eastAsia="en-US"/>
        </w:rPr>
        <w:t>N</w:t>
      </w:r>
      <w:r w:rsidRPr="007A6263">
        <w:rPr>
          <w:sz w:val="28"/>
          <w:szCs w:val="28"/>
          <w:lang w:eastAsia="en-US"/>
        </w:rPr>
        <w:t xml:space="preserve"> 373) С изменениями и дополнениями от: 26 ноября 2010 г., 22 сентября 2011 г., 18 декабря 2012 г., 29 декабря 2014 г., 18 мая, 31 декабря 2015 г., 11 декабря 2020 г.)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Беляков, Ю.Д. Методика организации коллективных творческих дел и игр (изд. 2-е, </w:t>
      </w:r>
      <w:proofErr w:type="spellStart"/>
      <w:r w:rsidRPr="007A6263">
        <w:rPr>
          <w:sz w:val="28"/>
          <w:szCs w:val="28"/>
          <w:lang w:eastAsia="en-US"/>
        </w:rPr>
        <w:t>перераб</w:t>
      </w:r>
      <w:proofErr w:type="spellEnd"/>
      <w:r w:rsidRPr="007A6263">
        <w:rPr>
          <w:sz w:val="28"/>
          <w:szCs w:val="28"/>
          <w:lang w:eastAsia="en-US"/>
        </w:rPr>
        <w:t xml:space="preserve">. и доп.). – ФГБОУ ВДЦ «Орлёнок» : учебно-методический центр, 2020. – 80 с. – Текст: непосредственный.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eastAsia="en-US"/>
        </w:rPr>
      </w:pPr>
      <w:proofErr w:type="spellStart"/>
      <w:r w:rsidRPr="007A6263">
        <w:rPr>
          <w:sz w:val="28"/>
          <w:szCs w:val="28"/>
          <w:lang w:eastAsia="en-US"/>
        </w:rPr>
        <w:t>Божович</w:t>
      </w:r>
      <w:proofErr w:type="spellEnd"/>
      <w:r w:rsidRPr="007A6263">
        <w:rPr>
          <w:sz w:val="28"/>
          <w:szCs w:val="28"/>
          <w:lang w:eastAsia="en-US"/>
        </w:rPr>
        <w:t xml:space="preserve">, Л. И. Личность и ее формирование в детском возрасте / Л. И. </w:t>
      </w:r>
      <w:proofErr w:type="spellStart"/>
      <w:r w:rsidRPr="007A6263">
        <w:rPr>
          <w:sz w:val="28"/>
          <w:szCs w:val="28"/>
          <w:lang w:eastAsia="en-US"/>
        </w:rPr>
        <w:t>Божович</w:t>
      </w:r>
      <w:proofErr w:type="spellEnd"/>
      <w:r w:rsidRPr="007A6263">
        <w:rPr>
          <w:sz w:val="28"/>
          <w:szCs w:val="28"/>
          <w:lang w:eastAsia="en-US"/>
        </w:rPr>
        <w:t xml:space="preserve">. – СПб. : Питер, 2008 – 398с.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val="en-US" w:eastAsia="en-US"/>
        </w:rPr>
      </w:pPr>
      <w:proofErr w:type="spellStart"/>
      <w:r w:rsidRPr="007A6263">
        <w:rPr>
          <w:sz w:val="28"/>
          <w:szCs w:val="28"/>
          <w:lang w:eastAsia="en-US"/>
        </w:rPr>
        <w:lastRenderedPageBreak/>
        <w:t>Божович</w:t>
      </w:r>
      <w:proofErr w:type="spellEnd"/>
      <w:r w:rsidRPr="007A6263">
        <w:rPr>
          <w:sz w:val="28"/>
          <w:szCs w:val="28"/>
          <w:lang w:eastAsia="en-US"/>
        </w:rPr>
        <w:t xml:space="preserve">, Л. И. Психическое развитие школьника и его воспитание / Л. И. </w:t>
      </w:r>
      <w:proofErr w:type="spellStart"/>
      <w:r w:rsidRPr="007A6263">
        <w:rPr>
          <w:sz w:val="28"/>
          <w:szCs w:val="28"/>
          <w:lang w:eastAsia="en-US"/>
        </w:rPr>
        <w:t>Божович</w:t>
      </w:r>
      <w:proofErr w:type="spellEnd"/>
      <w:r w:rsidRPr="007A6263">
        <w:rPr>
          <w:sz w:val="28"/>
          <w:szCs w:val="28"/>
          <w:lang w:eastAsia="en-US"/>
        </w:rPr>
        <w:t xml:space="preserve">, Л. С. Славина. </w:t>
      </w:r>
      <w:r w:rsidRPr="007A6263">
        <w:rPr>
          <w:sz w:val="28"/>
          <w:szCs w:val="28"/>
          <w:lang w:val="en-US" w:eastAsia="en-US"/>
        </w:rPr>
        <w:t xml:space="preserve">М. : </w:t>
      </w:r>
      <w:proofErr w:type="spellStart"/>
      <w:r w:rsidRPr="007A6263">
        <w:rPr>
          <w:sz w:val="28"/>
          <w:szCs w:val="28"/>
          <w:lang w:val="en-US" w:eastAsia="en-US"/>
        </w:rPr>
        <w:t>Питер</w:t>
      </w:r>
      <w:proofErr w:type="spellEnd"/>
      <w:r w:rsidRPr="007A6263">
        <w:rPr>
          <w:sz w:val="28"/>
          <w:szCs w:val="28"/>
          <w:lang w:val="en-US" w:eastAsia="en-US"/>
        </w:rPr>
        <w:t xml:space="preserve">, 2008. – 750 с.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val="en-US" w:eastAsia="en-US"/>
        </w:rPr>
      </w:pPr>
      <w:r w:rsidRPr="007A6263">
        <w:rPr>
          <w:sz w:val="28"/>
          <w:szCs w:val="28"/>
          <w:lang w:eastAsia="en-US"/>
        </w:rPr>
        <w:t xml:space="preserve">Бурова, Л. И. Экологическая практика как инновационная модель внеурочной деятельности / Л. И. Бурова // Начальная школа. </w:t>
      </w:r>
      <w:r w:rsidRPr="007A6263">
        <w:rPr>
          <w:sz w:val="28"/>
          <w:szCs w:val="28"/>
          <w:lang w:val="en-US" w:eastAsia="en-US"/>
        </w:rPr>
        <w:t xml:space="preserve">2016. № 5. С. 45- 47, 55.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val="en-US" w:eastAsia="en-US"/>
        </w:rPr>
      </w:pPr>
      <w:r w:rsidRPr="007A6263">
        <w:rPr>
          <w:sz w:val="28"/>
          <w:szCs w:val="28"/>
          <w:lang w:eastAsia="en-US"/>
        </w:rPr>
        <w:t xml:space="preserve">Григорьев, Д. От результатов к эффектам : конструирование внеурочной деятельности / Д. Григорьев // Классное руководство и воспитание школьников : журн. </w:t>
      </w:r>
      <w:proofErr w:type="spellStart"/>
      <w:r w:rsidRPr="007A6263">
        <w:rPr>
          <w:sz w:val="28"/>
          <w:szCs w:val="28"/>
          <w:lang w:val="en-US" w:eastAsia="en-US"/>
        </w:rPr>
        <w:t>Изд</w:t>
      </w:r>
      <w:proofErr w:type="spellEnd"/>
      <w:r w:rsidRPr="007A6263">
        <w:rPr>
          <w:sz w:val="28"/>
          <w:szCs w:val="28"/>
          <w:lang w:val="en-US" w:eastAsia="en-US"/>
        </w:rPr>
        <w:t xml:space="preserve">. </w:t>
      </w:r>
      <w:proofErr w:type="spellStart"/>
      <w:r w:rsidRPr="007A6263">
        <w:rPr>
          <w:sz w:val="28"/>
          <w:szCs w:val="28"/>
          <w:lang w:val="en-US" w:eastAsia="en-US"/>
        </w:rPr>
        <w:t>дома</w:t>
      </w:r>
      <w:proofErr w:type="spellEnd"/>
      <w:r w:rsidRPr="007A6263">
        <w:rPr>
          <w:sz w:val="28"/>
          <w:szCs w:val="28"/>
          <w:lang w:val="en-US" w:eastAsia="en-US"/>
        </w:rPr>
        <w:t xml:space="preserve"> «</w:t>
      </w:r>
      <w:proofErr w:type="spellStart"/>
      <w:r w:rsidRPr="007A6263">
        <w:rPr>
          <w:sz w:val="28"/>
          <w:szCs w:val="28"/>
          <w:lang w:val="en-US" w:eastAsia="en-US"/>
        </w:rPr>
        <w:t>Первое</w:t>
      </w:r>
      <w:proofErr w:type="spellEnd"/>
      <w:r w:rsidRPr="007A6263">
        <w:rPr>
          <w:sz w:val="28"/>
          <w:szCs w:val="28"/>
          <w:lang w:val="en-US" w:eastAsia="en-US"/>
        </w:rPr>
        <w:t xml:space="preserve"> </w:t>
      </w:r>
      <w:proofErr w:type="spellStart"/>
      <w:r w:rsidRPr="007A6263">
        <w:rPr>
          <w:sz w:val="28"/>
          <w:szCs w:val="28"/>
          <w:lang w:val="en-US" w:eastAsia="en-US"/>
        </w:rPr>
        <w:t>сент</w:t>
      </w:r>
      <w:proofErr w:type="spellEnd"/>
      <w:r w:rsidRPr="007A6263">
        <w:rPr>
          <w:sz w:val="28"/>
          <w:szCs w:val="28"/>
          <w:lang w:val="en-US" w:eastAsia="en-US"/>
        </w:rPr>
        <w:t xml:space="preserve">.». 2016. № 4. С. 4-6.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 </w:t>
      </w:r>
    </w:p>
    <w:p w:rsidR="007A6263" w:rsidRPr="007A6263" w:rsidRDefault="007A6263" w:rsidP="007A6263">
      <w:pPr>
        <w:numPr>
          <w:ilvl w:val="0"/>
          <w:numId w:val="6"/>
        </w:numPr>
        <w:spacing w:after="13" w:line="305" w:lineRule="auto"/>
        <w:ind w:right="385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Рожков, М. И. Конспекты уроков для учителя 1–4 классов общеобразовательных учреждений: воспитание гражданина: уроки социальности : практическое пособие : / М. И. Рожков. – Москва : </w:t>
      </w:r>
      <w:proofErr w:type="spellStart"/>
      <w:r w:rsidRPr="007A6263">
        <w:rPr>
          <w:sz w:val="28"/>
          <w:szCs w:val="28"/>
          <w:lang w:eastAsia="en-US"/>
        </w:rPr>
        <w:t>Владос</w:t>
      </w:r>
      <w:proofErr w:type="spellEnd"/>
      <w:r w:rsidRPr="007A6263">
        <w:rPr>
          <w:sz w:val="28"/>
          <w:szCs w:val="28"/>
          <w:lang w:eastAsia="en-US"/>
        </w:rPr>
        <w:t xml:space="preserve">, 2014. – 72 с. </w:t>
      </w:r>
    </w:p>
    <w:p w:rsidR="007A6263" w:rsidRPr="007A6263" w:rsidRDefault="007A6263" w:rsidP="007A6263">
      <w:pPr>
        <w:numPr>
          <w:ilvl w:val="0"/>
          <w:numId w:val="6"/>
        </w:numPr>
        <w:spacing w:after="67" w:line="259" w:lineRule="auto"/>
        <w:ind w:right="385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Смирнов, Н.В. Технологии развития социальной активности школьников: </w:t>
      </w:r>
    </w:p>
    <w:p w:rsidR="007A6263" w:rsidRPr="007A6263" w:rsidRDefault="007A6263" w:rsidP="007A6263">
      <w:pPr>
        <w:spacing w:after="12" w:line="304" w:lineRule="auto"/>
        <w:ind w:left="-5" w:right="-4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>учебно-методическое пособие. – СПб, Издательство «</w:t>
      </w:r>
      <w:proofErr w:type="spellStart"/>
      <w:r w:rsidRPr="007A6263">
        <w:rPr>
          <w:sz w:val="28"/>
          <w:szCs w:val="28"/>
          <w:lang w:eastAsia="en-US"/>
        </w:rPr>
        <w:t>КультИнформПресс</w:t>
      </w:r>
      <w:proofErr w:type="spellEnd"/>
      <w:r w:rsidRPr="007A6263">
        <w:rPr>
          <w:sz w:val="28"/>
          <w:szCs w:val="28"/>
          <w:lang w:eastAsia="en-US"/>
        </w:rPr>
        <w:t>», 2021. – с. 77</w:t>
      </w:r>
    </w:p>
    <w:p w:rsidR="007A6263" w:rsidRPr="007A6263" w:rsidRDefault="007A6263" w:rsidP="007A6263">
      <w:pPr>
        <w:spacing w:after="12" w:line="304" w:lineRule="auto"/>
        <w:ind w:left="-5" w:right="-4"/>
        <w:jc w:val="both"/>
        <w:rPr>
          <w:sz w:val="28"/>
          <w:szCs w:val="28"/>
          <w:lang w:eastAsia="en-US"/>
        </w:rPr>
      </w:pPr>
      <w:r w:rsidRPr="007A6263">
        <w:rPr>
          <w:sz w:val="28"/>
          <w:szCs w:val="28"/>
          <w:lang w:eastAsia="en-US"/>
        </w:rPr>
        <w:t xml:space="preserve">10.     </w:t>
      </w:r>
      <w:proofErr w:type="spellStart"/>
      <w:r w:rsidRPr="007A6263">
        <w:rPr>
          <w:sz w:val="28"/>
          <w:szCs w:val="28"/>
          <w:lang w:eastAsia="en-US"/>
        </w:rPr>
        <w:t>Фришман</w:t>
      </w:r>
      <w:proofErr w:type="spellEnd"/>
      <w:r w:rsidRPr="007A6263">
        <w:rPr>
          <w:sz w:val="28"/>
          <w:szCs w:val="28"/>
          <w:lang w:eastAsia="en-US"/>
        </w:rPr>
        <w:t xml:space="preserve"> И.И. Концепция воспитания – традиции и современность / И. И. </w:t>
      </w:r>
      <w:proofErr w:type="spellStart"/>
      <w:r w:rsidRPr="007A6263">
        <w:rPr>
          <w:sz w:val="28"/>
          <w:szCs w:val="28"/>
          <w:lang w:eastAsia="en-US"/>
        </w:rPr>
        <w:t>Фришман</w:t>
      </w:r>
      <w:proofErr w:type="spellEnd"/>
      <w:r w:rsidRPr="007A6263">
        <w:rPr>
          <w:sz w:val="28"/>
          <w:szCs w:val="28"/>
          <w:lang w:eastAsia="en-US"/>
        </w:rPr>
        <w:t xml:space="preserve"> // Социальное воспитание. 2013. № 2. С. 12-17. </w:t>
      </w:r>
    </w:p>
    <w:p w:rsidR="00EC44FB" w:rsidRPr="009D0DC7" w:rsidRDefault="00EC44FB">
      <w:pPr>
        <w:ind w:left="1798" w:right="171"/>
        <w:rPr>
          <w:szCs w:val="24"/>
        </w:rPr>
      </w:pPr>
    </w:p>
    <w:sectPr w:rsidR="00EC44FB" w:rsidRPr="009D0DC7" w:rsidSect="003769CA">
      <w:pgSz w:w="11906" w:h="16838"/>
      <w:pgMar w:top="1139" w:right="850" w:bottom="1170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41"/>
    <w:multiLevelType w:val="hybridMultilevel"/>
    <w:tmpl w:val="69A8AF36"/>
    <w:lvl w:ilvl="0" w:tplc="5BF8D1E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C668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1FB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A034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26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6BD7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66A8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59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6827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02C96"/>
    <w:multiLevelType w:val="hybridMultilevel"/>
    <w:tmpl w:val="6E7C2112"/>
    <w:lvl w:ilvl="0" w:tplc="324CDFE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53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EC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78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64F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E13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099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623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4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6B6263"/>
    <w:multiLevelType w:val="hybridMultilevel"/>
    <w:tmpl w:val="9B267E18"/>
    <w:lvl w:ilvl="0" w:tplc="ED34A850">
      <w:start w:val="1"/>
      <w:numFmt w:val="bullet"/>
      <w:lvlText w:val="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2DAD4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98DE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A73C0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EC98E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0945E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6C450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8026C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6D3C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3B2D75"/>
    <w:multiLevelType w:val="hybridMultilevel"/>
    <w:tmpl w:val="BE22A87E"/>
    <w:lvl w:ilvl="0" w:tplc="87925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2B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874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8CF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3F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E14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0E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4D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70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D8795E"/>
    <w:multiLevelType w:val="hybridMultilevel"/>
    <w:tmpl w:val="ACB8875E"/>
    <w:lvl w:ilvl="0" w:tplc="8CBEFDFC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E8EC0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42B2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5D94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87FE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E300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E2E56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7A5E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980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DB19CB"/>
    <w:multiLevelType w:val="hybridMultilevel"/>
    <w:tmpl w:val="854054CE"/>
    <w:lvl w:ilvl="0" w:tplc="F866EF9A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AE50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A8E4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CE12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0E07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66AB2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4D274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9DC8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8D0C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940E9A"/>
    <w:multiLevelType w:val="hybridMultilevel"/>
    <w:tmpl w:val="C2167D2C"/>
    <w:lvl w:ilvl="0" w:tplc="889C728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4CC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4203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C7CB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6FB4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6260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6BF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0C2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CDA6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C44FB"/>
    <w:rsid w:val="000F05CA"/>
    <w:rsid w:val="002C0B2F"/>
    <w:rsid w:val="002D774E"/>
    <w:rsid w:val="00367305"/>
    <w:rsid w:val="003769CA"/>
    <w:rsid w:val="003E7544"/>
    <w:rsid w:val="004424C9"/>
    <w:rsid w:val="005D1F6D"/>
    <w:rsid w:val="007A6263"/>
    <w:rsid w:val="007E65A4"/>
    <w:rsid w:val="009D0DC7"/>
    <w:rsid w:val="00B14360"/>
    <w:rsid w:val="00D145A3"/>
    <w:rsid w:val="00EC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CA"/>
    <w:pPr>
      <w:spacing w:after="5" w:line="270" w:lineRule="auto"/>
      <w:ind w:left="1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769CA"/>
    <w:pPr>
      <w:keepNext/>
      <w:keepLines/>
      <w:numPr>
        <w:numId w:val="5"/>
      </w:numPr>
      <w:spacing w:after="34" w:line="265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69C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769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99"/>
    <w:qFormat/>
    <w:rsid w:val="009D0DC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0F05C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0F05CA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0F05CA"/>
  </w:style>
  <w:style w:type="table" w:customStyle="1" w:styleId="11">
    <w:name w:val="Сетка таблицы1"/>
    <w:basedOn w:val="a1"/>
    <w:next w:val="a6"/>
    <w:uiPriority w:val="59"/>
    <w:rsid w:val="000F05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F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CA"/>
    <w:pPr>
      <w:spacing w:after="5" w:line="270" w:lineRule="auto"/>
      <w:ind w:left="1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769CA"/>
    <w:pPr>
      <w:keepNext/>
      <w:keepLines/>
      <w:numPr>
        <w:numId w:val="5"/>
      </w:numPr>
      <w:spacing w:after="34" w:line="265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69C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769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99"/>
    <w:qFormat/>
    <w:rsid w:val="009D0DC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0F05C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0F05CA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0F05CA"/>
  </w:style>
  <w:style w:type="table" w:customStyle="1" w:styleId="11">
    <w:name w:val="Сетка таблицы1"/>
    <w:basedOn w:val="a1"/>
    <w:next w:val="a6"/>
    <w:uiPriority w:val="59"/>
    <w:rsid w:val="000F05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F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2023-09-28T11:32:00Z</dcterms:created>
  <dcterms:modified xsi:type="dcterms:W3CDTF">2023-09-28T16:16:00Z</dcterms:modified>
</cp:coreProperties>
</file>